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CBC" w:rsidRDefault="00153CBC" w:rsidP="004A6D8F">
      <w:pPr>
        <w:pStyle w:val="2"/>
        <w:jc w:val="center"/>
        <w:rPr>
          <w:sz w:val="28"/>
          <w:szCs w:val="28"/>
        </w:rPr>
      </w:pPr>
      <w:bookmarkStart w:id="0" w:name="_Toc7288"/>
      <w:r>
        <w:rPr>
          <w:rFonts w:hint="eastAsia"/>
          <w:sz w:val="28"/>
          <w:szCs w:val="28"/>
        </w:rPr>
        <w:t>国家开放大学学士学位申请</w:t>
      </w:r>
      <w:bookmarkEnd w:id="0"/>
      <w:r w:rsidR="004A6D8F">
        <w:rPr>
          <w:rFonts w:hint="eastAsia"/>
          <w:sz w:val="28"/>
          <w:szCs w:val="28"/>
        </w:rPr>
        <w:t>相关规定</w:t>
      </w:r>
    </w:p>
    <w:p w:rsidR="004A6D8F" w:rsidRDefault="00153CBC" w:rsidP="004A6D8F">
      <w:pPr>
        <w:spacing w:line="500" w:lineRule="exact"/>
        <w:ind w:firstLineChars="200" w:firstLine="480"/>
        <w:rPr>
          <w:sz w:val="24"/>
        </w:rPr>
      </w:pPr>
      <w:r>
        <w:rPr>
          <w:rFonts w:hint="eastAsia"/>
          <w:sz w:val="24"/>
        </w:rPr>
        <w:t>具备</w:t>
      </w:r>
      <w:r w:rsidR="00E21716">
        <w:rPr>
          <w:rFonts w:hint="eastAsia"/>
          <w:sz w:val="24"/>
        </w:rPr>
        <w:t>国家开放大学学士</w:t>
      </w:r>
      <w:r>
        <w:rPr>
          <w:rFonts w:hint="eastAsia"/>
          <w:sz w:val="24"/>
        </w:rPr>
        <w:t>学位</w:t>
      </w:r>
      <w:r w:rsidR="00E854BA">
        <w:rPr>
          <w:rFonts w:hint="eastAsia"/>
          <w:sz w:val="24"/>
        </w:rPr>
        <w:t>申请</w:t>
      </w:r>
      <w:r>
        <w:rPr>
          <w:rFonts w:hint="eastAsia"/>
          <w:sz w:val="24"/>
        </w:rPr>
        <w:t>条件</w:t>
      </w:r>
      <w:r w:rsidR="000858BF">
        <w:rPr>
          <w:rFonts w:hint="eastAsia"/>
          <w:sz w:val="24"/>
        </w:rPr>
        <w:t>的本科毕业生</w:t>
      </w:r>
      <w:r>
        <w:rPr>
          <w:rFonts w:hint="eastAsia"/>
          <w:sz w:val="24"/>
        </w:rPr>
        <w:t>可以</w:t>
      </w:r>
      <w:r w:rsidR="00E854BA">
        <w:rPr>
          <w:rFonts w:hint="eastAsia"/>
          <w:sz w:val="24"/>
        </w:rPr>
        <w:t>在申请毕业</w:t>
      </w:r>
      <w:r w:rsidR="00E21716">
        <w:rPr>
          <w:rFonts w:hint="eastAsia"/>
          <w:sz w:val="24"/>
        </w:rPr>
        <w:t>的</w:t>
      </w:r>
      <w:r w:rsidR="00E854BA">
        <w:rPr>
          <w:rFonts w:hint="eastAsia"/>
          <w:sz w:val="24"/>
        </w:rPr>
        <w:t>同时申请</w:t>
      </w:r>
      <w:r>
        <w:rPr>
          <w:rFonts w:hint="eastAsia"/>
          <w:sz w:val="24"/>
        </w:rPr>
        <w:t>学士学位，</w:t>
      </w:r>
      <w:r w:rsidR="00E21716">
        <w:rPr>
          <w:rFonts w:hint="eastAsia"/>
          <w:sz w:val="24"/>
        </w:rPr>
        <w:t>经国家开放大学</w:t>
      </w:r>
      <w:r>
        <w:rPr>
          <w:rFonts w:hint="eastAsia"/>
          <w:sz w:val="24"/>
        </w:rPr>
        <w:t>评审通过后获得</w:t>
      </w:r>
      <w:r w:rsidR="00E21716">
        <w:rPr>
          <w:rFonts w:hint="eastAsia"/>
          <w:sz w:val="24"/>
        </w:rPr>
        <w:t>国家开放大学</w:t>
      </w:r>
      <w:r>
        <w:rPr>
          <w:rFonts w:hint="eastAsia"/>
          <w:sz w:val="24"/>
        </w:rPr>
        <w:t>学士学位证书。</w:t>
      </w:r>
    </w:p>
    <w:p w:rsidR="004A6D8F" w:rsidRDefault="004220E3" w:rsidP="004A6D8F">
      <w:pPr>
        <w:spacing w:line="500" w:lineRule="exact"/>
        <w:ind w:firstLineChars="200" w:firstLine="480"/>
        <w:rPr>
          <w:sz w:val="24"/>
        </w:rPr>
      </w:pPr>
      <w:r>
        <w:rPr>
          <w:rFonts w:hint="eastAsia"/>
          <w:sz w:val="24"/>
        </w:rPr>
        <w:t>1</w:t>
      </w:r>
      <w:r w:rsidR="00153CBC">
        <w:rPr>
          <w:rFonts w:hint="eastAsia"/>
          <w:sz w:val="24"/>
        </w:rPr>
        <w:t>、学位</w:t>
      </w:r>
      <w:r w:rsidR="004A6D8F">
        <w:rPr>
          <w:rFonts w:hint="eastAsia"/>
          <w:sz w:val="24"/>
        </w:rPr>
        <w:t>申请</w:t>
      </w:r>
      <w:r w:rsidR="00153CBC">
        <w:rPr>
          <w:rFonts w:hint="eastAsia"/>
          <w:sz w:val="24"/>
        </w:rPr>
        <w:t>的</w:t>
      </w:r>
      <w:r w:rsidR="000858BF">
        <w:rPr>
          <w:rFonts w:hint="eastAsia"/>
          <w:sz w:val="24"/>
        </w:rPr>
        <w:t>成绩</w:t>
      </w:r>
      <w:r w:rsidR="00153CBC">
        <w:rPr>
          <w:rFonts w:hint="eastAsia"/>
          <w:sz w:val="24"/>
        </w:rPr>
        <w:t>要求</w:t>
      </w:r>
    </w:p>
    <w:p w:rsidR="004A6D8F" w:rsidRDefault="00153CBC" w:rsidP="004A6D8F">
      <w:pPr>
        <w:spacing w:line="500" w:lineRule="exact"/>
        <w:ind w:firstLineChars="200" w:firstLine="480"/>
        <w:rPr>
          <w:sz w:val="24"/>
        </w:rPr>
      </w:pPr>
      <w:r>
        <w:rPr>
          <w:rFonts w:hint="eastAsia"/>
          <w:sz w:val="24"/>
        </w:rPr>
        <w:t>（</w:t>
      </w:r>
      <w:r>
        <w:rPr>
          <w:sz w:val="24"/>
        </w:rPr>
        <w:t>1</w:t>
      </w:r>
      <w:r>
        <w:rPr>
          <w:rFonts w:hint="eastAsia"/>
          <w:sz w:val="24"/>
        </w:rPr>
        <w:t>）</w:t>
      </w:r>
      <w:r w:rsidR="000858BF">
        <w:rPr>
          <w:rFonts w:hint="eastAsia"/>
          <w:sz w:val="24"/>
        </w:rPr>
        <w:t>必修课程平均</w:t>
      </w:r>
      <w:r>
        <w:rPr>
          <w:rFonts w:hint="eastAsia"/>
          <w:sz w:val="24"/>
        </w:rPr>
        <w:t>成绩达到</w:t>
      </w:r>
      <w:r>
        <w:rPr>
          <w:sz w:val="24"/>
        </w:rPr>
        <w:t>75</w:t>
      </w:r>
      <w:r>
        <w:rPr>
          <w:rFonts w:hint="eastAsia"/>
          <w:sz w:val="24"/>
        </w:rPr>
        <w:t>分</w:t>
      </w:r>
      <w:r w:rsidR="000858BF">
        <w:rPr>
          <w:rFonts w:hint="eastAsia"/>
          <w:sz w:val="24"/>
        </w:rPr>
        <w:t>及</w:t>
      </w:r>
      <w:r>
        <w:rPr>
          <w:rFonts w:hint="eastAsia"/>
          <w:sz w:val="24"/>
        </w:rPr>
        <w:t>以上，其他课程成绩达到</w:t>
      </w:r>
      <w:r>
        <w:rPr>
          <w:sz w:val="24"/>
        </w:rPr>
        <w:t>70</w:t>
      </w:r>
      <w:r>
        <w:rPr>
          <w:rFonts w:hint="eastAsia"/>
          <w:sz w:val="24"/>
        </w:rPr>
        <w:t>分</w:t>
      </w:r>
      <w:r w:rsidR="000858BF">
        <w:rPr>
          <w:rFonts w:hint="eastAsia"/>
          <w:sz w:val="24"/>
        </w:rPr>
        <w:t>及</w:t>
      </w:r>
      <w:r>
        <w:rPr>
          <w:rFonts w:hint="eastAsia"/>
          <w:sz w:val="24"/>
        </w:rPr>
        <w:t>以上；</w:t>
      </w:r>
    </w:p>
    <w:p w:rsidR="004A6D8F" w:rsidRDefault="00153CBC" w:rsidP="004A6D8F">
      <w:pPr>
        <w:spacing w:line="500" w:lineRule="exact"/>
        <w:ind w:firstLineChars="200" w:firstLine="480"/>
        <w:rPr>
          <w:sz w:val="24"/>
        </w:rPr>
      </w:pPr>
      <w:r>
        <w:rPr>
          <w:rFonts w:hint="eastAsia"/>
          <w:sz w:val="24"/>
        </w:rPr>
        <w:t>（</w:t>
      </w:r>
      <w:r>
        <w:rPr>
          <w:sz w:val="24"/>
        </w:rPr>
        <w:t>2</w:t>
      </w:r>
      <w:r>
        <w:rPr>
          <w:rFonts w:hint="eastAsia"/>
          <w:sz w:val="24"/>
        </w:rPr>
        <w:t>）</w:t>
      </w:r>
      <w:r w:rsidR="000858BF">
        <w:rPr>
          <w:rFonts w:hint="eastAsia"/>
          <w:sz w:val="24"/>
        </w:rPr>
        <w:t>学位</w:t>
      </w:r>
      <w:r>
        <w:rPr>
          <w:rFonts w:hint="eastAsia"/>
          <w:sz w:val="24"/>
        </w:rPr>
        <w:t>论文成绩良好（</w:t>
      </w:r>
      <w:r w:rsidR="000858BF">
        <w:rPr>
          <w:rFonts w:hint="eastAsia"/>
          <w:sz w:val="24"/>
        </w:rPr>
        <w:t>或</w:t>
      </w:r>
      <w:r w:rsidR="000858BF">
        <w:rPr>
          <w:rFonts w:hint="eastAsia"/>
          <w:sz w:val="24"/>
        </w:rPr>
        <w:t>80</w:t>
      </w:r>
      <w:r w:rsidR="000858BF">
        <w:rPr>
          <w:rFonts w:hint="eastAsia"/>
          <w:sz w:val="24"/>
        </w:rPr>
        <w:t>分</w:t>
      </w:r>
      <w:r>
        <w:rPr>
          <w:rFonts w:hint="eastAsia"/>
          <w:sz w:val="24"/>
        </w:rPr>
        <w:t>）</w:t>
      </w:r>
      <w:r w:rsidR="000858BF">
        <w:rPr>
          <w:rFonts w:hint="eastAsia"/>
          <w:sz w:val="24"/>
        </w:rPr>
        <w:t>及以上</w:t>
      </w:r>
      <w:r>
        <w:rPr>
          <w:rFonts w:hint="eastAsia"/>
          <w:sz w:val="24"/>
        </w:rPr>
        <w:t>；</w:t>
      </w:r>
    </w:p>
    <w:p w:rsidR="005778FD" w:rsidRDefault="00153CBC" w:rsidP="004A6D8F">
      <w:pPr>
        <w:spacing w:line="500" w:lineRule="exact"/>
        <w:ind w:firstLineChars="200" w:firstLine="480"/>
        <w:rPr>
          <w:rFonts w:hint="eastAsia"/>
          <w:sz w:val="24"/>
        </w:rPr>
      </w:pPr>
      <w:r>
        <w:rPr>
          <w:rFonts w:hint="eastAsia"/>
          <w:sz w:val="24"/>
        </w:rPr>
        <w:t>（</w:t>
      </w:r>
      <w:r>
        <w:rPr>
          <w:sz w:val="24"/>
        </w:rPr>
        <w:t>3</w:t>
      </w:r>
      <w:r>
        <w:rPr>
          <w:rFonts w:hint="eastAsia"/>
          <w:sz w:val="24"/>
        </w:rPr>
        <w:t>）通过</w:t>
      </w:r>
      <w:r w:rsidR="00723741">
        <w:rPr>
          <w:rFonts w:hint="eastAsia"/>
          <w:sz w:val="24"/>
        </w:rPr>
        <w:t>以下任何一种外语</w:t>
      </w:r>
      <w:r>
        <w:rPr>
          <w:rFonts w:hint="eastAsia"/>
          <w:sz w:val="24"/>
        </w:rPr>
        <w:t>考试，成绩合格</w:t>
      </w:r>
      <w:r w:rsidR="00723741">
        <w:rPr>
          <w:rFonts w:hint="eastAsia"/>
          <w:sz w:val="24"/>
        </w:rPr>
        <w:t>：</w:t>
      </w:r>
    </w:p>
    <w:p w:rsidR="008314D1" w:rsidRDefault="008314D1" w:rsidP="004A6D8F">
      <w:pPr>
        <w:spacing w:line="500" w:lineRule="exact"/>
        <w:ind w:firstLineChars="200" w:firstLine="480"/>
        <w:rPr>
          <w:rFonts w:hint="eastAsia"/>
          <w:sz w:val="24"/>
        </w:rPr>
      </w:pPr>
      <w:r>
        <w:rPr>
          <w:sz w:val="24"/>
        </w:rPr>
        <w:t>a</w:t>
      </w:r>
      <w:r>
        <w:rPr>
          <w:rFonts w:hint="eastAsia"/>
          <w:sz w:val="24"/>
        </w:rPr>
        <w:t>、国家开放大学学士学位英语考试；</w:t>
      </w:r>
    </w:p>
    <w:p w:rsidR="008314D1" w:rsidRDefault="008314D1" w:rsidP="004A6D8F">
      <w:pPr>
        <w:spacing w:line="500" w:lineRule="exact"/>
        <w:ind w:firstLineChars="200" w:firstLine="480"/>
        <w:rPr>
          <w:rFonts w:hint="eastAsia"/>
          <w:sz w:val="24"/>
        </w:rPr>
      </w:pPr>
      <w:r>
        <w:rPr>
          <w:rFonts w:hint="eastAsia"/>
          <w:sz w:val="24"/>
        </w:rPr>
        <w:t>b</w:t>
      </w:r>
      <w:r>
        <w:rPr>
          <w:rFonts w:hint="eastAsia"/>
          <w:sz w:val="24"/>
        </w:rPr>
        <w:t>、成人本科学士学位英语考试；</w:t>
      </w:r>
    </w:p>
    <w:p w:rsidR="008314D1" w:rsidRDefault="008314D1" w:rsidP="004A6D8F">
      <w:pPr>
        <w:spacing w:line="500" w:lineRule="exact"/>
        <w:ind w:firstLineChars="200" w:firstLine="480"/>
        <w:rPr>
          <w:rFonts w:hint="eastAsia"/>
          <w:sz w:val="24"/>
        </w:rPr>
      </w:pPr>
      <w:r>
        <w:rPr>
          <w:rFonts w:hint="eastAsia"/>
          <w:sz w:val="24"/>
        </w:rPr>
        <w:t>c</w:t>
      </w:r>
      <w:r>
        <w:rPr>
          <w:rFonts w:hint="eastAsia"/>
          <w:sz w:val="24"/>
        </w:rPr>
        <w:t>、全国公共英语等级考试三级（</w:t>
      </w:r>
      <w:r>
        <w:rPr>
          <w:rFonts w:hint="eastAsia"/>
          <w:sz w:val="24"/>
        </w:rPr>
        <w:t>PETS-3</w:t>
      </w:r>
      <w:r>
        <w:rPr>
          <w:rFonts w:hint="eastAsia"/>
          <w:sz w:val="24"/>
        </w:rPr>
        <w:t>）或以上；</w:t>
      </w:r>
    </w:p>
    <w:p w:rsidR="008314D1" w:rsidRDefault="008314D1" w:rsidP="004A6D8F">
      <w:pPr>
        <w:spacing w:line="500" w:lineRule="exact"/>
        <w:ind w:firstLineChars="200" w:firstLine="480"/>
        <w:rPr>
          <w:rFonts w:hint="eastAsia"/>
          <w:sz w:val="24"/>
        </w:rPr>
      </w:pPr>
      <w:r>
        <w:rPr>
          <w:rFonts w:hint="eastAsia"/>
          <w:sz w:val="24"/>
        </w:rPr>
        <w:t>d</w:t>
      </w:r>
      <w:r>
        <w:rPr>
          <w:rFonts w:hint="eastAsia"/>
          <w:sz w:val="24"/>
        </w:rPr>
        <w:t>、国家大学英语（含其他语种）</w:t>
      </w:r>
      <w:r w:rsidR="002D50B6">
        <w:rPr>
          <w:rFonts w:hint="eastAsia"/>
          <w:sz w:val="24"/>
        </w:rPr>
        <w:t>四级考试（</w:t>
      </w:r>
      <w:r w:rsidR="002D50B6">
        <w:rPr>
          <w:rFonts w:hint="eastAsia"/>
          <w:sz w:val="24"/>
        </w:rPr>
        <w:t>425</w:t>
      </w:r>
      <w:r w:rsidR="002D50B6">
        <w:rPr>
          <w:rFonts w:hint="eastAsia"/>
          <w:sz w:val="24"/>
        </w:rPr>
        <w:t>分及以上）。</w:t>
      </w:r>
    </w:p>
    <w:p w:rsidR="002D50B6" w:rsidRDefault="002D50B6" w:rsidP="004A6D8F">
      <w:pPr>
        <w:spacing w:line="500" w:lineRule="exact"/>
        <w:ind w:firstLineChars="200" w:firstLine="480"/>
        <w:rPr>
          <w:sz w:val="24"/>
        </w:rPr>
      </w:pPr>
      <w:r>
        <w:rPr>
          <w:rFonts w:hint="eastAsia"/>
          <w:sz w:val="24"/>
        </w:rPr>
        <w:t>（</w:t>
      </w:r>
      <w:r>
        <w:rPr>
          <w:rFonts w:hint="eastAsia"/>
          <w:sz w:val="24"/>
        </w:rPr>
        <w:t>4</w:t>
      </w:r>
      <w:r>
        <w:rPr>
          <w:rFonts w:hint="eastAsia"/>
          <w:sz w:val="24"/>
        </w:rPr>
        <w:t>）获得上述</w:t>
      </w:r>
      <w:r>
        <w:rPr>
          <w:rFonts w:hint="eastAsia"/>
          <w:sz w:val="24"/>
        </w:rPr>
        <w:t>c</w:t>
      </w:r>
      <w:r>
        <w:rPr>
          <w:rFonts w:hint="eastAsia"/>
          <w:sz w:val="24"/>
        </w:rPr>
        <w:t>、</w:t>
      </w:r>
      <w:r>
        <w:rPr>
          <w:rFonts w:hint="eastAsia"/>
          <w:sz w:val="24"/>
        </w:rPr>
        <w:t>d</w:t>
      </w:r>
      <w:r w:rsidR="00DE167F">
        <w:rPr>
          <w:rFonts w:hint="eastAsia"/>
          <w:sz w:val="24"/>
        </w:rPr>
        <w:t>外语考试合格成绩的，务必在毕业审核时向学籍办报送合格证书扫描件。</w:t>
      </w:r>
    </w:p>
    <w:p w:rsidR="00AE3A41" w:rsidRDefault="004220E3" w:rsidP="005778FD">
      <w:pPr>
        <w:spacing w:line="500" w:lineRule="exact"/>
        <w:ind w:firstLineChars="200" w:firstLine="480"/>
        <w:rPr>
          <w:rFonts w:hint="eastAsia"/>
          <w:sz w:val="24"/>
        </w:rPr>
      </w:pPr>
      <w:r>
        <w:rPr>
          <w:rFonts w:hint="eastAsia"/>
          <w:sz w:val="24"/>
        </w:rPr>
        <w:t>2</w:t>
      </w:r>
      <w:r w:rsidR="00153CBC">
        <w:rPr>
          <w:rFonts w:hint="eastAsia"/>
          <w:sz w:val="24"/>
        </w:rPr>
        <w:t>、</w:t>
      </w:r>
      <w:r w:rsidR="00E84168">
        <w:rPr>
          <w:rFonts w:hint="eastAsia"/>
          <w:sz w:val="24"/>
        </w:rPr>
        <w:t>有下列情形之一者，不得授予学学士位</w:t>
      </w:r>
    </w:p>
    <w:p w:rsidR="00E84168" w:rsidRDefault="00E84168" w:rsidP="005778FD">
      <w:pPr>
        <w:spacing w:line="500" w:lineRule="exact"/>
        <w:ind w:firstLineChars="200" w:firstLine="480"/>
        <w:rPr>
          <w:rFonts w:hint="eastAsia"/>
          <w:sz w:val="24"/>
        </w:rPr>
      </w:pPr>
      <w:r>
        <w:rPr>
          <w:rFonts w:hint="eastAsia"/>
          <w:sz w:val="24"/>
        </w:rPr>
        <w:t>（</w:t>
      </w:r>
      <w:r>
        <w:rPr>
          <w:rFonts w:hint="eastAsia"/>
          <w:sz w:val="24"/>
        </w:rPr>
        <w:t>1</w:t>
      </w:r>
      <w:r>
        <w:rPr>
          <w:rFonts w:hint="eastAsia"/>
          <w:sz w:val="24"/>
        </w:rPr>
        <w:t>）在读期间受到学校留校察看及以上纪律处分或触犯法律受到处罚者；</w:t>
      </w:r>
    </w:p>
    <w:p w:rsidR="00E84168" w:rsidRDefault="00E84168" w:rsidP="005778FD">
      <w:pPr>
        <w:spacing w:line="500" w:lineRule="exact"/>
        <w:ind w:firstLineChars="200" w:firstLine="480"/>
        <w:rPr>
          <w:sz w:val="24"/>
        </w:rPr>
      </w:pPr>
      <w:r>
        <w:rPr>
          <w:rFonts w:hint="eastAsia"/>
          <w:sz w:val="24"/>
        </w:rPr>
        <w:t>（</w:t>
      </w:r>
      <w:r>
        <w:rPr>
          <w:rFonts w:hint="eastAsia"/>
          <w:sz w:val="24"/>
        </w:rPr>
        <w:t>2</w:t>
      </w:r>
      <w:r>
        <w:rPr>
          <w:rFonts w:hint="eastAsia"/>
          <w:sz w:val="24"/>
        </w:rPr>
        <w:t>）在读期间存在考试作弊和抄袭他人成果等严重违反学术诚信等行为者。</w:t>
      </w:r>
    </w:p>
    <w:p w:rsidR="005778FD" w:rsidRDefault="004220E3" w:rsidP="005778FD">
      <w:pPr>
        <w:spacing w:line="500" w:lineRule="exact"/>
        <w:ind w:firstLineChars="200" w:firstLine="480"/>
        <w:rPr>
          <w:sz w:val="24"/>
        </w:rPr>
      </w:pPr>
      <w:r>
        <w:rPr>
          <w:rFonts w:hint="eastAsia"/>
          <w:sz w:val="24"/>
        </w:rPr>
        <w:t>3</w:t>
      </w:r>
      <w:r w:rsidR="00AE3A41">
        <w:rPr>
          <w:rFonts w:hint="eastAsia"/>
          <w:sz w:val="24"/>
        </w:rPr>
        <w:t>、</w:t>
      </w:r>
      <w:r w:rsidR="00153CBC">
        <w:rPr>
          <w:rFonts w:hint="eastAsia"/>
          <w:sz w:val="24"/>
        </w:rPr>
        <w:t>学位证书获得须经过</w:t>
      </w:r>
      <w:r w:rsidR="004A6D8F">
        <w:rPr>
          <w:rFonts w:hint="eastAsia"/>
          <w:sz w:val="24"/>
        </w:rPr>
        <w:t>的</w:t>
      </w:r>
      <w:r w:rsidR="00153CBC">
        <w:rPr>
          <w:rFonts w:hint="eastAsia"/>
          <w:sz w:val="24"/>
        </w:rPr>
        <w:t>程序</w:t>
      </w:r>
    </w:p>
    <w:p w:rsidR="00153CBC" w:rsidRDefault="00153CBC" w:rsidP="005778FD">
      <w:pPr>
        <w:spacing w:line="500" w:lineRule="exact"/>
        <w:ind w:firstLineChars="200" w:firstLine="480"/>
        <w:rPr>
          <w:sz w:val="24"/>
        </w:rPr>
      </w:pPr>
      <w:r>
        <w:rPr>
          <w:rFonts w:hint="eastAsia"/>
          <w:sz w:val="24"/>
        </w:rPr>
        <w:t>学位审核和毕业审核同步进行，每学年分春、秋两季进行审核。学位审核流程如下：</w:t>
      </w:r>
    </w:p>
    <w:p w:rsidR="00153CBC" w:rsidRDefault="00153CBC" w:rsidP="00153CBC">
      <w:pPr>
        <w:spacing w:line="500" w:lineRule="exact"/>
        <w:rPr>
          <w:sz w:val="24"/>
        </w:rPr>
      </w:pPr>
      <w:r>
        <w:rPr>
          <w:sz w:val="24"/>
        </w:rPr>
        <w:t xml:space="preserve">    </w:t>
      </w:r>
      <w:r>
        <w:rPr>
          <w:rFonts w:hint="eastAsia"/>
          <w:sz w:val="24"/>
        </w:rPr>
        <w:t>（</w:t>
      </w:r>
      <w:r>
        <w:rPr>
          <w:sz w:val="24"/>
        </w:rPr>
        <w:t>1</w:t>
      </w:r>
      <w:r>
        <w:rPr>
          <w:rFonts w:hint="eastAsia"/>
          <w:sz w:val="24"/>
        </w:rPr>
        <w:t>）教学点将学生学位申报材料提交分校；</w:t>
      </w:r>
    </w:p>
    <w:p w:rsidR="00153CBC" w:rsidRDefault="00153CBC" w:rsidP="00153CBC">
      <w:pPr>
        <w:spacing w:line="500" w:lineRule="exact"/>
        <w:rPr>
          <w:sz w:val="24"/>
        </w:rPr>
      </w:pPr>
      <w:r>
        <w:rPr>
          <w:sz w:val="24"/>
        </w:rPr>
        <w:t xml:space="preserve">    </w:t>
      </w:r>
      <w:r>
        <w:rPr>
          <w:rFonts w:hint="eastAsia"/>
          <w:sz w:val="24"/>
        </w:rPr>
        <w:t>（</w:t>
      </w:r>
      <w:r>
        <w:rPr>
          <w:sz w:val="24"/>
        </w:rPr>
        <w:t>2</w:t>
      </w:r>
      <w:r>
        <w:rPr>
          <w:rFonts w:hint="eastAsia"/>
          <w:sz w:val="24"/>
        </w:rPr>
        <w:t>）分校按照学位授予要求对学位申报材料初审，汇总、整理后报送至</w:t>
      </w:r>
      <w:r w:rsidR="004220E3">
        <w:rPr>
          <w:rFonts w:hint="eastAsia"/>
          <w:sz w:val="24"/>
        </w:rPr>
        <w:t>安徽电大</w:t>
      </w:r>
      <w:r>
        <w:rPr>
          <w:rFonts w:hint="eastAsia"/>
          <w:sz w:val="24"/>
        </w:rPr>
        <w:t>；</w:t>
      </w:r>
    </w:p>
    <w:p w:rsidR="00153CBC" w:rsidRDefault="00153CBC" w:rsidP="00153CBC">
      <w:pPr>
        <w:spacing w:line="500" w:lineRule="exact"/>
        <w:rPr>
          <w:sz w:val="24"/>
        </w:rPr>
      </w:pPr>
      <w:r>
        <w:rPr>
          <w:sz w:val="24"/>
        </w:rPr>
        <w:t xml:space="preserve">    </w:t>
      </w:r>
      <w:r>
        <w:rPr>
          <w:rFonts w:hint="eastAsia"/>
          <w:sz w:val="24"/>
        </w:rPr>
        <w:t>（</w:t>
      </w:r>
      <w:r>
        <w:rPr>
          <w:sz w:val="24"/>
        </w:rPr>
        <w:t>3</w:t>
      </w:r>
      <w:r>
        <w:rPr>
          <w:rFonts w:hint="eastAsia"/>
          <w:sz w:val="24"/>
        </w:rPr>
        <w:t>）</w:t>
      </w:r>
      <w:r w:rsidR="004220E3">
        <w:rPr>
          <w:rFonts w:hint="eastAsia"/>
          <w:sz w:val="24"/>
        </w:rPr>
        <w:t>安徽电大</w:t>
      </w:r>
      <w:r w:rsidR="00EE6653">
        <w:rPr>
          <w:rFonts w:hint="eastAsia"/>
          <w:sz w:val="24"/>
        </w:rPr>
        <w:t>汇总、复审</w:t>
      </w:r>
      <w:r>
        <w:rPr>
          <w:rFonts w:hint="eastAsia"/>
          <w:sz w:val="24"/>
        </w:rPr>
        <w:t>后上报国家开放大学；</w:t>
      </w:r>
    </w:p>
    <w:p w:rsidR="00153CBC" w:rsidRDefault="00153CBC" w:rsidP="00153CBC">
      <w:pPr>
        <w:spacing w:line="500" w:lineRule="exact"/>
        <w:rPr>
          <w:sz w:val="24"/>
        </w:rPr>
      </w:pPr>
      <w:r>
        <w:rPr>
          <w:sz w:val="24"/>
        </w:rPr>
        <w:t xml:space="preserve">    </w:t>
      </w:r>
      <w:r>
        <w:rPr>
          <w:rFonts w:hint="eastAsia"/>
          <w:sz w:val="24"/>
        </w:rPr>
        <w:t>（</w:t>
      </w:r>
      <w:r>
        <w:rPr>
          <w:sz w:val="24"/>
        </w:rPr>
        <w:t>4</w:t>
      </w:r>
      <w:r>
        <w:rPr>
          <w:rFonts w:hint="eastAsia"/>
          <w:sz w:val="24"/>
        </w:rPr>
        <w:t>）国家开放大学进行终审，印制</w:t>
      </w:r>
      <w:r w:rsidR="00EE6653">
        <w:rPr>
          <w:rFonts w:hint="eastAsia"/>
          <w:sz w:val="24"/>
        </w:rPr>
        <w:t>学士</w:t>
      </w:r>
      <w:r>
        <w:rPr>
          <w:rFonts w:hint="eastAsia"/>
          <w:sz w:val="24"/>
        </w:rPr>
        <w:t>学位证书。</w:t>
      </w:r>
    </w:p>
    <w:p w:rsidR="00153CBC" w:rsidRDefault="00153CBC" w:rsidP="00153CBC">
      <w:pPr>
        <w:spacing w:line="500" w:lineRule="exact"/>
        <w:rPr>
          <w:sz w:val="24"/>
        </w:rPr>
      </w:pPr>
      <w:r>
        <w:rPr>
          <w:sz w:val="24"/>
        </w:rPr>
        <w:t xml:space="preserve">    </w:t>
      </w:r>
      <w:r>
        <w:rPr>
          <w:rFonts w:hint="eastAsia"/>
          <w:sz w:val="24"/>
        </w:rPr>
        <w:t>只有通过终</w:t>
      </w:r>
      <w:r w:rsidR="00EE6653">
        <w:rPr>
          <w:rFonts w:hint="eastAsia"/>
          <w:sz w:val="24"/>
        </w:rPr>
        <w:t>审的学生才能获得学士学位证书。国家开放大学学位审核、证书印制、</w:t>
      </w:r>
      <w:r>
        <w:rPr>
          <w:rFonts w:hint="eastAsia"/>
          <w:sz w:val="24"/>
        </w:rPr>
        <w:t>分校领证发证的过程一般需半年时间。</w:t>
      </w:r>
    </w:p>
    <w:sectPr w:rsidR="00153CBC" w:rsidSect="00AC57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6A1" w:rsidRDefault="006836A1" w:rsidP="00D20227">
      <w:r>
        <w:separator/>
      </w:r>
    </w:p>
  </w:endnote>
  <w:endnote w:type="continuationSeparator" w:id="0">
    <w:p w:rsidR="006836A1" w:rsidRDefault="006836A1" w:rsidP="00D20227">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6A1" w:rsidRDefault="006836A1" w:rsidP="00D20227">
      <w:r>
        <w:separator/>
      </w:r>
    </w:p>
  </w:footnote>
  <w:footnote w:type="continuationSeparator" w:id="0">
    <w:p w:rsidR="006836A1" w:rsidRDefault="006836A1" w:rsidP="00D202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3CBC"/>
    <w:rsid w:val="00077C81"/>
    <w:rsid w:val="000858BF"/>
    <w:rsid w:val="00120CCA"/>
    <w:rsid w:val="00153CBC"/>
    <w:rsid w:val="00156F00"/>
    <w:rsid w:val="001A440D"/>
    <w:rsid w:val="001F1219"/>
    <w:rsid w:val="002D50B6"/>
    <w:rsid w:val="003C04DE"/>
    <w:rsid w:val="004220E3"/>
    <w:rsid w:val="004A6D8F"/>
    <w:rsid w:val="004E7AB9"/>
    <w:rsid w:val="005447A8"/>
    <w:rsid w:val="0054658B"/>
    <w:rsid w:val="005778FD"/>
    <w:rsid w:val="005B5241"/>
    <w:rsid w:val="006836A1"/>
    <w:rsid w:val="00723741"/>
    <w:rsid w:val="00733BD3"/>
    <w:rsid w:val="00785D25"/>
    <w:rsid w:val="008314D1"/>
    <w:rsid w:val="00870BB2"/>
    <w:rsid w:val="00A4457B"/>
    <w:rsid w:val="00AC57B0"/>
    <w:rsid w:val="00AD1509"/>
    <w:rsid w:val="00AE3A41"/>
    <w:rsid w:val="00AE41EF"/>
    <w:rsid w:val="00B30EA2"/>
    <w:rsid w:val="00B356ED"/>
    <w:rsid w:val="00C30ED6"/>
    <w:rsid w:val="00D20227"/>
    <w:rsid w:val="00D45D4D"/>
    <w:rsid w:val="00DE0A55"/>
    <w:rsid w:val="00DE167F"/>
    <w:rsid w:val="00E21716"/>
    <w:rsid w:val="00E84168"/>
    <w:rsid w:val="00E854BA"/>
    <w:rsid w:val="00EA4099"/>
    <w:rsid w:val="00EE6653"/>
    <w:rsid w:val="00EE776E"/>
    <w:rsid w:val="00F654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CBC"/>
    <w:pPr>
      <w:widowControl w:val="0"/>
      <w:jc w:val="both"/>
    </w:pPr>
    <w:rPr>
      <w:rFonts w:ascii="Times New Roman" w:eastAsia="宋体" w:hAnsi="Times New Roman" w:cs="Times New Roman"/>
      <w:szCs w:val="24"/>
    </w:rPr>
  </w:style>
  <w:style w:type="paragraph" w:styleId="2">
    <w:name w:val="heading 2"/>
    <w:basedOn w:val="a"/>
    <w:next w:val="a"/>
    <w:link w:val="2Char"/>
    <w:semiHidden/>
    <w:unhideWhenUsed/>
    <w:qFormat/>
    <w:rsid w:val="00153CBC"/>
    <w:pPr>
      <w:keepNext/>
      <w:keepLines/>
      <w:spacing w:before="260" w:after="260" w:line="412"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153CBC"/>
    <w:rPr>
      <w:rFonts w:ascii="Arial" w:eastAsia="黑体" w:hAnsi="Arial" w:cs="Times New Roman"/>
      <w:b/>
      <w:sz w:val="32"/>
      <w:szCs w:val="24"/>
    </w:rPr>
  </w:style>
  <w:style w:type="paragraph" w:styleId="a3">
    <w:name w:val="header"/>
    <w:basedOn w:val="a"/>
    <w:link w:val="Char"/>
    <w:uiPriority w:val="99"/>
    <w:semiHidden/>
    <w:unhideWhenUsed/>
    <w:rsid w:val="00D202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0227"/>
    <w:rPr>
      <w:rFonts w:ascii="Times New Roman" w:eastAsia="宋体" w:hAnsi="Times New Roman" w:cs="Times New Roman"/>
      <w:sz w:val="18"/>
      <w:szCs w:val="18"/>
    </w:rPr>
  </w:style>
  <w:style w:type="paragraph" w:styleId="a4">
    <w:name w:val="footer"/>
    <w:basedOn w:val="a"/>
    <w:link w:val="Char0"/>
    <w:uiPriority w:val="99"/>
    <w:semiHidden/>
    <w:unhideWhenUsed/>
    <w:rsid w:val="00D202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022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02034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2018-06-08T08:32:00Z</dcterms:created>
  <dcterms:modified xsi:type="dcterms:W3CDTF">2018-06-20T01:11:00Z</dcterms:modified>
</cp:coreProperties>
</file>